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BC" w:rsidRDefault="00B209BC" w:rsidP="00B209B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209BC">
        <w:rPr>
          <w:rFonts w:ascii="Arial" w:hAnsi="Arial" w:cs="Arial"/>
          <w:b/>
          <w:sz w:val="20"/>
          <w:szCs w:val="20"/>
        </w:rPr>
        <w:t xml:space="preserve">DECRETO LEGISLATIVO </w:t>
      </w:r>
      <w:r>
        <w:rPr>
          <w:rFonts w:ascii="Arial" w:hAnsi="Arial" w:cs="Arial"/>
          <w:b/>
          <w:sz w:val="20"/>
          <w:szCs w:val="20"/>
        </w:rPr>
        <w:t>Nº</w:t>
      </w:r>
      <w:r w:rsidRPr="00B209BC">
        <w:rPr>
          <w:rFonts w:ascii="Arial" w:hAnsi="Arial" w:cs="Arial"/>
          <w:b/>
          <w:sz w:val="20"/>
          <w:szCs w:val="20"/>
        </w:rPr>
        <w:t xml:space="preserve"> 3</w:t>
      </w:r>
      <w:r w:rsidR="002B36F2">
        <w:rPr>
          <w:rFonts w:ascii="Arial" w:hAnsi="Arial" w:cs="Arial"/>
          <w:b/>
          <w:sz w:val="20"/>
          <w:szCs w:val="20"/>
        </w:rPr>
        <w:t>5</w:t>
      </w:r>
      <w:r w:rsidRPr="00B209BC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3B0D43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B36F2">
        <w:rPr>
          <w:rFonts w:ascii="Arial" w:hAnsi="Arial" w:cs="Arial"/>
          <w:b/>
          <w:sz w:val="20"/>
          <w:szCs w:val="20"/>
        </w:rPr>
        <w:t>MAIO</w:t>
      </w:r>
      <w:r w:rsidR="00265EEC">
        <w:rPr>
          <w:rFonts w:ascii="Arial" w:hAnsi="Arial" w:cs="Arial"/>
          <w:b/>
          <w:sz w:val="20"/>
          <w:szCs w:val="20"/>
        </w:rPr>
        <w:t xml:space="preserve"> DE 2014</w:t>
      </w:r>
    </w:p>
    <w:p w:rsidR="00B209BC" w:rsidRPr="00B209BC" w:rsidRDefault="00B209BC" w:rsidP="00B209B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B36F2" w:rsidRDefault="002B36F2" w:rsidP="002B36F2">
      <w:pPr>
        <w:tabs>
          <w:tab w:val="left" w:pos="4253"/>
        </w:tabs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Dispõe sobre outorga do título de </w:t>
      </w:r>
      <w:r>
        <w:rPr>
          <w:rFonts w:ascii="Arial" w:hAnsi="Arial" w:cs="Arial"/>
          <w:sz w:val="20"/>
          <w:szCs w:val="20"/>
        </w:rPr>
        <w:t>“</w:t>
      </w:r>
      <w:r w:rsidRPr="002B36F2">
        <w:rPr>
          <w:rFonts w:ascii="Arial" w:hAnsi="Arial" w:cs="Arial"/>
          <w:sz w:val="20"/>
          <w:szCs w:val="20"/>
        </w:rPr>
        <w:t>Cidadã Honorária de Piquete</w:t>
      </w:r>
      <w:r>
        <w:rPr>
          <w:rFonts w:ascii="Arial" w:hAnsi="Arial" w:cs="Arial"/>
          <w:sz w:val="20"/>
          <w:szCs w:val="20"/>
        </w:rPr>
        <w:t>”</w:t>
      </w:r>
      <w:r w:rsidRPr="002B36F2">
        <w:rPr>
          <w:rFonts w:ascii="Arial" w:hAnsi="Arial" w:cs="Arial"/>
          <w:sz w:val="20"/>
          <w:szCs w:val="20"/>
        </w:rPr>
        <w:t>.</w:t>
      </w: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2B36F2">
        <w:rPr>
          <w:rFonts w:ascii="Arial" w:hAnsi="Arial" w:cs="Arial"/>
          <w:b/>
          <w:sz w:val="20"/>
          <w:szCs w:val="20"/>
        </w:rPr>
        <w:t>FAÇO SABER QUE A CÂMARA MUNICIPAL DE PIQUETE A</w:t>
      </w:r>
      <w:r>
        <w:rPr>
          <w:rFonts w:ascii="Arial" w:hAnsi="Arial" w:cs="Arial"/>
          <w:b/>
          <w:sz w:val="20"/>
          <w:szCs w:val="20"/>
        </w:rPr>
        <w:t>PROVOU E EU PROMULGO O SEGUINTE,</w:t>
      </w: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DECRETO LEGISLATIVO: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b/>
          <w:sz w:val="20"/>
          <w:szCs w:val="20"/>
        </w:rPr>
        <w:t>Art. 1º</w:t>
      </w:r>
      <w:r w:rsidRPr="002B36F2">
        <w:rPr>
          <w:rFonts w:ascii="Arial" w:hAnsi="Arial" w:cs="Arial"/>
          <w:sz w:val="20"/>
          <w:szCs w:val="20"/>
        </w:rPr>
        <w:t xml:space="preserve"> Fica concedido o título de </w:t>
      </w:r>
      <w:r>
        <w:rPr>
          <w:rFonts w:ascii="Arial" w:hAnsi="Arial" w:cs="Arial"/>
          <w:sz w:val="20"/>
          <w:szCs w:val="20"/>
        </w:rPr>
        <w:t>“</w:t>
      </w:r>
      <w:r w:rsidRPr="002B36F2">
        <w:rPr>
          <w:rFonts w:ascii="Arial" w:hAnsi="Arial" w:cs="Arial"/>
          <w:sz w:val="20"/>
          <w:szCs w:val="20"/>
        </w:rPr>
        <w:t>Cidadã Honorária de Piquete</w:t>
      </w:r>
      <w:r>
        <w:rPr>
          <w:rFonts w:ascii="Arial" w:hAnsi="Arial" w:cs="Arial"/>
          <w:sz w:val="20"/>
          <w:szCs w:val="20"/>
        </w:rPr>
        <w:t>”</w:t>
      </w:r>
      <w:r w:rsidRPr="002B36F2">
        <w:rPr>
          <w:rFonts w:ascii="Arial" w:hAnsi="Arial" w:cs="Arial"/>
          <w:sz w:val="20"/>
          <w:szCs w:val="20"/>
        </w:rPr>
        <w:t xml:space="preserve"> a Sra. ROSENÉIA APARECIDA DE QUEIROZ MOTTA.</w:t>
      </w: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b/>
          <w:sz w:val="20"/>
          <w:szCs w:val="20"/>
        </w:rPr>
        <w:t>Art. 2º</w:t>
      </w:r>
      <w:r w:rsidRPr="002B36F2">
        <w:rPr>
          <w:rFonts w:ascii="Arial" w:hAnsi="Arial" w:cs="Arial"/>
          <w:sz w:val="20"/>
          <w:szCs w:val="20"/>
        </w:rPr>
        <w:t xml:space="preserve"> Este Decreto entra em v</w:t>
      </w:r>
      <w:r>
        <w:rPr>
          <w:rFonts w:ascii="Arial" w:hAnsi="Arial" w:cs="Arial"/>
          <w:sz w:val="20"/>
          <w:szCs w:val="20"/>
        </w:rPr>
        <w:t>igor na data de sua publicação.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b/>
          <w:sz w:val="20"/>
          <w:szCs w:val="20"/>
        </w:rPr>
        <w:t>Art. 3º</w:t>
      </w:r>
      <w:r w:rsidRPr="002B36F2"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 </w:t>
      </w: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 </w:t>
      </w: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Edifício </w:t>
      </w:r>
      <w:r>
        <w:rPr>
          <w:rFonts w:ascii="Arial" w:hAnsi="Arial" w:cs="Arial"/>
          <w:sz w:val="20"/>
          <w:szCs w:val="20"/>
        </w:rPr>
        <w:t>“</w:t>
      </w:r>
      <w:r w:rsidRPr="002B36F2">
        <w:rPr>
          <w:rFonts w:ascii="Arial" w:hAnsi="Arial" w:cs="Arial"/>
          <w:sz w:val="20"/>
          <w:szCs w:val="20"/>
        </w:rPr>
        <w:t>Ver. José dos Santos Barbosa</w:t>
      </w:r>
      <w:r>
        <w:rPr>
          <w:rFonts w:ascii="Arial" w:hAnsi="Arial" w:cs="Arial"/>
          <w:sz w:val="20"/>
          <w:szCs w:val="20"/>
        </w:rPr>
        <w:t>”</w:t>
      </w:r>
      <w:r w:rsidRPr="002B36F2">
        <w:rPr>
          <w:rFonts w:ascii="Arial" w:hAnsi="Arial" w:cs="Arial"/>
          <w:sz w:val="20"/>
          <w:szCs w:val="20"/>
        </w:rPr>
        <w:t>, Câmara Municipal de Piquete, Sala Seraphim Moreira de Andrade, Piquete, 19 de maio de 2014.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 </w:t>
      </w: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MARIA APARECIDA DE ALMEIDA FÉLIX</w:t>
      </w: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Presidente</w:t>
      </w:r>
    </w:p>
    <w:p w:rsid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RODRIGO </w:t>
      </w:r>
      <w:r>
        <w:rPr>
          <w:rFonts w:ascii="Arial" w:hAnsi="Arial" w:cs="Arial"/>
          <w:sz w:val="20"/>
          <w:szCs w:val="20"/>
        </w:rPr>
        <w:t>NUNES GO</w:t>
      </w:r>
      <w:r w:rsidRPr="002B36F2">
        <w:rPr>
          <w:rFonts w:ascii="Arial" w:hAnsi="Arial" w:cs="Arial"/>
          <w:sz w:val="20"/>
          <w:szCs w:val="20"/>
        </w:rPr>
        <w:t>DOY</w:t>
      </w:r>
    </w:p>
    <w:p w:rsid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º</w:t>
      </w:r>
      <w:r w:rsidRPr="002B36F2">
        <w:rPr>
          <w:rFonts w:ascii="Arial" w:hAnsi="Arial" w:cs="Arial"/>
          <w:sz w:val="20"/>
          <w:szCs w:val="20"/>
        </w:rPr>
        <w:t xml:space="preserve"> Secretário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Registrado e publicado nesta Secretaria aos vinte um (21) dias do mês de maio de dois mil e quatorze (2014).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RODRIGO </w:t>
      </w:r>
      <w:r>
        <w:rPr>
          <w:rFonts w:ascii="Arial" w:hAnsi="Arial" w:cs="Arial"/>
          <w:sz w:val="20"/>
          <w:szCs w:val="20"/>
        </w:rPr>
        <w:t>NUNES GO</w:t>
      </w:r>
      <w:r w:rsidRPr="002B36F2">
        <w:rPr>
          <w:rFonts w:ascii="Arial" w:hAnsi="Arial" w:cs="Arial"/>
          <w:sz w:val="20"/>
          <w:szCs w:val="20"/>
        </w:rPr>
        <w:t>DOY</w:t>
      </w:r>
    </w:p>
    <w:p w:rsidR="00AF3AD3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º</w:t>
      </w:r>
      <w:r w:rsidRPr="002B36F2">
        <w:rPr>
          <w:rFonts w:ascii="Arial" w:hAnsi="Arial" w:cs="Arial"/>
          <w:sz w:val="20"/>
          <w:szCs w:val="20"/>
        </w:rPr>
        <w:t xml:space="preserve"> Secretário</w:t>
      </w:r>
    </w:p>
    <w:p w:rsidR="00AF3AD3" w:rsidRDefault="00AF3AD3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F2" w:rsidRDefault="002B36F2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3AD3" w:rsidRPr="00AF3AD3" w:rsidRDefault="00AF3AD3" w:rsidP="00AF3A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D79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sectPr w:rsidR="00AF3AD3" w:rsidRPr="00AF3AD3" w:rsidSect="00B209BC">
      <w:headerReference w:type="default" r:id="rId6"/>
      <w:footerReference w:type="default" r:id="rId7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9BC" w:rsidRDefault="00B209BC" w:rsidP="00B209BC">
      <w:pPr>
        <w:spacing w:after="0" w:line="240" w:lineRule="auto"/>
      </w:pPr>
      <w:r>
        <w:separator/>
      </w:r>
    </w:p>
  </w:endnote>
  <w:endnote w:type="continuationSeparator" w:id="1">
    <w:p w:rsidR="00B209BC" w:rsidRDefault="00B209BC" w:rsidP="00B2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9BC" w:rsidRDefault="00B209BC">
    <w:pPr>
      <w:pStyle w:val="Rodap"/>
    </w:pPr>
  </w:p>
  <w:p w:rsidR="00B209BC" w:rsidRDefault="00B209B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9BC" w:rsidRDefault="00B209BC" w:rsidP="00B209BC">
      <w:pPr>
        <w:spacing w:after="0" w:line="240" w:lineRule="auto"/>
      </w:pPr>
      <w:r>
        <w:separator/>
      </w:r>
    </w:p>
  </w:footnote>
  <w:footnote w:type="continuationSeparator" w:id="1">
    <w:p w:rsidR="00B209BC" w:rsidRDefault="00B209BC" w:rsidP="00B20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9BC" w:rsidRDefault="00AF3AD3" w:rsidP="00AF3AD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5875" cy="1333500"/>
          <wp:effectExtent l="19050" t="0" r="9525" b="0"/>
          <wp:docPr id="11" name="Imagem 1" descr="\\SERVIDOR\Users\Public\DOC COMPARTILHADOS\CÂMARA DE PIQUETE\Diversos\Braz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SERVIDOR\Users\Public\DOC COMPARTILHADOS\CÂMARA DE PIQUETE\Diversos\Braz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9BC"/>
    <w:rsid w:val="00265EEC"/>
    <w:rsid w:val="002B36F2"/>
    <w:rsid w:val="003B0D43"/>
    <w:rsid w:val="007731E1"/>
    <w:rsid w:val="008D4D18"/>
    <w:rsid w:val="009137EA"/>
    <w:rsid w:val="00AF3AD3"/>
    <w:rsid w:val="00B209BC"/>
    <w:rsid w:val="00BA3C99"/>
    <w:rsid w:val="00C85FAC"/>
    <w:rsid w:val="00CA0C66"/>
    <w:rsid w:val="00DE1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0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09BC"/>
  </w:style>
  <w:style w:type="paragraph" w:styleId="Rodap">
    <w:name w:val="footer"/>
    <w:basedOn w:val="Normal"/>
    <w:link w:val="RodapChar"/>
    <w:uiPriority w:val="99"/>
    <w:unhideWhenUsed/>
    <w:rsid w:val="00B20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09BC"/>
  </w:style>
  <w:style w:type="paragraph" w:styleId="Textodebalo">
    <w:name w:val="Balloon Text"/>
    <w:basedOn w:val="Normal"/>
    <w:link w:val="TextodebaloChar"/>
    <w:uiPriority w:val="99"/>
    <w:semiHidden/>
    <w:unhideWhenUsed/>
    <w:rsid w:val="00B2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Gisele</cp:lastModifiedBy>
  <cp:revision>5</cp:revision>
  <dcterms:created xsi:type="dcterms:W3CDTF">2014-08-18T21:29:00Z</dcterms:created>
  <dcterms:modified xsi:type="dcterms:W3CDTF">2014-08-19T12:15:00Z</dcterms:modified>
</cp:coreProperties>
</file>